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Camera di Commercio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Industria, Artigianato e  Agricoltura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Papandrea, n.8</w:t>
      </w:r>
    </w:p>
    <w:p w:rsidR="00000000" w:rsidDel="00000000" w:rsidP="00000000" w:rsidRDefault="00000000" w:rsidRPr="00000000" w14:paraId="00000004">
      <w:pPr>
        <w:pStyle w:val="Heading1"/>
        <w:keepNext w:val="0"/>
        <w:widowControl w:val="0"/>
        <w:numPr>
          <w:ilvl w:val="0"/>
          <w:numId w:val="2"/>
        </w:num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4" w:sz="4" w:val="single"/>
        </w:pBdr>
        <w:spacing w:line="480" w:lineRule="auto"/>
        <w:ind w:left="5529" w:firstLine="0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08100 -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NUORO</w:t>
      </w:r>
    </w:p>
    <w:p w:rsidR="00000000" w:rsidDel="00000000" w:rsidP="00000000" w:rsidRDefault="00000000" w:rsidRPr="00000000" w14:paraId="00000005">
      <w:pPr>
        <w:pStyle w:val="Heading1"/>
        <w:keepNext w:val="0"/>
        <w:widowControl w:val="0"/>
        <w:numPr>
          <w:ilvl w:val="0"/>
          <w:numId w:val="2"/>
        </w:num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4" w:sz="4" w:val="single"/>
        </w:pBdr>
        <w:spacing w:line="480" w:lineRule="auto"/>
        <w:ind w:left="5529" w:firstLine="0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PEC: protocollo@nu.legalmail.camcom.it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418" w:hanging="141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OGGETTO: Bando per la concessione di contributi alle imprese per la realizzazione di iniziative promozionali approvato con Determinazione del Segretario Generale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n.209/2021 – Nome dell’iniziativa:  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418" w:hanging="141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Modulo di dichiarazione sostitutiva di certificazione e atto notorio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ai sensi degli artt. 19, 46 e 47 D.P.R. 445 del 28/12/2000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riferimento al contributo camerale concesso per la realizzazione dell’iniziativa di cui all’oggetto</w:t>
        <w:br w:type="textWrapping"/>
        <w:t xml:space="preserve">il/la sottoscritto/a ________________________________________________  ,</w:t>
        <w:br w:type="textWrapping"/>
        <w:t xml:space="preserve">nato/a a _______________________________ il ____________________ e residente in __________________________ via __________________________________,</w:t>
        <w:br w:type="textWrapping"/>
        <w:t xml:space="preserve">in qualità di legale rappresentante dell’impresa ____________________________________________________________</w:t>
        <w:br w:type="textWrapping"/>
        <w:t xml:space="preserve">avente sede legale nel comune di ___________________________,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via_________________________ n __, </w:t>
        <w:br w:type="textWrapping"/>
        <w:t xml:space="preserve">tel. __________________________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 e-mail____________________________,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 PEC _______________________________, </w:t>
        <w:br w:type="textWrapping"/>
        <w:t xml:space="preserve">Partita  IVA   |__|__|__|__|__|__|__|__|__|__|__|  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Codice   fiscale |__|__|__|__|__|__|__|__|__|__|__|__|__|__|__|__|,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artt. 19, 46 e 47 del D.P.R. 445 del 28/12/2000, sotto la propria responsabilità e consapevole delle sanzioni penali nel caso di dichiarazioni mendaci, formazione di atti falsi ed uso di atti falsi, richiamate dall’art.76 D.P.R. n.445/2000, e consapevole che la falsa dichiarazione comporta la decadenza dai benefici, ai sensi dell’art.75 dello stesso D.P.R. n. 445/2000,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567"/>
        </w:tabs>
        <w:spacing w:before="120" w:lineRule="auto"/>
        <w:ind w:left="567" w:hanging="567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l’iniziativa sopraindicata è stata interamente realizzata conformemente a quanto dichiarato in fase di candidatura e autorizzato dalla Camera di Commercio di Nuoro;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1276"/>
        </w:tabs>
        <w:spacing w:before="12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l’impresa suddetta rientra nei parametri per la definizione “piccola impresa” ai sensi del Regolamento CE n. 800/2008 della Commissione del 6.8.2008 e successive modifiche e integrazioni;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09"/>
        </w:tabs>
        <w:spacing w:before="240" w:lineRule="auto"/>
        <w:ind w:left="709" w:hanging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le spese sostenute e elencate nel prospetto che segue, direttamente e strettamente imputabili all’iniziativa di cui trattasi, sono state direttamente sostenute dal beneficiario, non sono spese per servizi erogati da soggetti riconducibili al beneficiario e per l’acquisto di beni durevoli: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8"/>
        <w:gridCol w:w="2278"/>
        <w:tblGridChange w:id="0">
          <w:tblGrid>
            <w:gridCol w:w="7938"/>
            <w:gridCol w:w="227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Style w:val="Heading3"/>
              <w:numPr>
                <w:ilvl w:val="2"/>
                <w:numId w:val="2"/>
              </w:numPr>
              <w:spacing w:before="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567"/>
        </w:tabs>
        <w:spacing w:before="12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essere a conoscenza del fatto che le allegate copie delle sottoelencate fatture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sono conformi agli originali che devono essere obbligatoriamente conservati da questa Ditta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indicare tipo documento fiscale, numero e data di emissione, importo e fornitore)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7938"/>
        <w:gridCol w:w="2278"/>
        <w:tblGridChange w:id="0">
          <w:tblGrid>
            <w:gridCol w:w="7938"/>
            <w:gridCol w:w="227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5F">
      <w:pPr>
        <w:numPr>
          <w:ilvl w:val="0"/>
          <w:numId w:val="1"/>
        </w:numPr>
        <w:tabs>
          <w:tab w:val="left" w:pos="567"/>
        </w:tabs>
        <w:spacing w:befor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riferimento alle entrate: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before="60" w:lineRule="auto"/>
        <w:ind w:left="107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non aver beneficiato e non beneficerà di contributi di altri soggetti pubblici o privati per la realizzazione dell’iniziativa in oggetto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before="60" w:lineRule="auto"/>
        <w:ind w:left="107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le entrate realizzate o comunque accertate relativamente all’iniziativa di cui trattasi sono quelle di seguito elencate (indicare gli eventuali altri contributi dei quali Codest__ _______________ ha beneficiato per la realizzazione dell’iniziativa in argomento ed i soggetti pubblici o privati erogatori dei medesimi):</w:t>
      </w:r>
    </w:p>
    <w:tbl>
      <w:tblPr>
        <w:tblStyle w:val="Table3"/>
        <w:tblW w:w="10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8"/>
        <w:gridCol w:w="2278"/>
        <w:tblGridChange w:id="0">
          <w:tblGrid>
            <w:gridCol w:w="7938"/>
            <w:gridCol w:w="227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ENTRATE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6E">
      <w:pPr>
        <w:numPr>
          <w:ilvl w:val="0"/>
          <w:numId w:val="1"/>
        </w:numPr>
        <w:tabs>
          <w:tab w:val="left" w:pos="567"/>
        </w:tabs>
        <w:spacing w:before="12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il soggetto beneficiario del contributo, ai fini fiscali: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before="60" w:lineRule="auto"/>
        <w:ind w:left="107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 ha esplicato e non esplica, anche occasionalmente, attività produttiva di reddito d’impresa, e non rientra quindi tra i soggetti nei confronti dei quali gli Enti pubblici sono tenuti ad operare la ritenuta d’acconto prevista dall’art. 28, comma 2, del D.P.R. 29/9/1973, n. 600 e successive modificazioni ed integrazioni;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before="60" w:lineRule="auto"/>
        <w:ind w:left="1077" w:hanging="357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 esplicato ed esplica, anche occasionalmente, attività produttiva di reddito d’impresa, e rientra quindi tra i soggetti nei confronti dei quali gli Enti pubblici sono tenuti ad operare la ritenuta d’acconto prevista dall’art. 28, comma 2, del D.P.R. 29/9/1973, n. 600 e successive modificazioni ed integrazioni;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tabs>
          <w:tab w:val="left" w:pos="567"/>
        </w:tabs>
        <w:spacing w:before="12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il soggetto beneficiario del contributo, ai fini fiscali: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tabs>
          <w:tab w:val="left" w:pos="567"/>
        </w:tabs>
        <w:spacing w:before="60" w:lineRule="auto"/>
        <w:ind w:left="107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 è un soggetto operante in regime di I.V.A. e pertanto l’Imposta sul Valore Aggiunto documentata nelle fatture che saranno presentate ai fini della liquidazione del contributo camerale deve esser considerata un “costo”.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tabs>
          <w:tab w:val="left" w:pos="567"/>
        </w:tabs>
        <w:spacing w:before="60" w:lineRule="auto"/>
        <w:ind w:left="1077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è un soggetto operante in regime di I.V.A. e pertanto l’Imposta sul Valore Aggiunto documentata nelle fatture presentate ai fini della liquidazione del contributo camerale NON deve esser considerata un “costo”.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la modalità di riscossione del contributo camerale relativo all’iniziativa indicata in oggetto sarà la seguente: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60" w:lineRule="auto"/>
        <w:ind w:left="567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accredito su conto corrente n. _____________________ acceso c/o ___________________________ codice IBAN __|__|__|__|__|__|__|__|__|__|__|__|__|__|__|__|__|__|__|__|__|__|__|__|__|__|__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Il sottoscritto dichiara inoltre, ai sensi dell’art. 13 del Regolamento Europeo 2016/679 relativo alla protezione delle persone fisiche con riguardo al trattamento dei dati personali (in breve “GDPR”), di essere stato informato che i dati personali contenuti nella presente dichiarazione saranno trattati, anche con strumenti informatici, nell’ambito del procedimento per il quale la presente dichiarazione viene resa. I dati personali sono trattati, inoltre, nell’ambito della normale attività della Camera di Commercio di Nuoro per l’adempimento di obblighi previsti da leggi, da regolamenti e dalla normativa comunitaria, ovvero a disposizioni impartite da autorità a ciò legittimate dalla legge o da organi di vigilanza e controllo. Il conferimento dei dati personali necessari a tale finalità è obbligatorio e il rifiuto di fornirli comporterà l’impossibilità di instaurare rapporti con la Camera di Commercio. Titolare del trattamento dei dati è la CCIAA di Nuoro. Le persone giuridiche e/o fisiche cui si riferiscono i dati personali possono esercitare i diritti previsti dalla vigente normativa in materia di privacy.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120" w:line="36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Allega alla presente domanda la seguente documentazione: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Fotocopia di un valido documento di identità del sottoscritto.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Copie dei documenti di spesa da cui si evincano le modalità di pagamento e l’effettivo sostenimento delle spese.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Letto, confermato e sottoscritto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70.0" w:type="dxa"/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(Luogo e data)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(Timbro e Firma per esteso e leggibile)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ans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Si precisa inoltre che le suddette fatture dovranno recare nella descrizione un esplicito riferimento all’iniziativa in argomento compartecipato e dovranno essere emessi al momento della effettuazione dell’operazione cui si riferiscono (al momento della consegna del bene e della prestazione del servizio oggetto di fatturazione) e comunque nei tempi e con le modalità previste dall’art. 21 del D.P.R. 633/1972 e successive modificazioni e integrazioni (in tal caso la fattura dovrà recare un esplicito riferimento agli estremi di identificazione dello scontrino fiscale o del documento di trasporto dai quali si può rilevare la data in cui consegna dei beni oggetto di fatturazione è stata effettuata)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firma deve essere autenticata. Si ricorda che, oltre alle consuete forme di autentica notarile ovvero tramite l’ufficiale di anagrafe o il funzionario camerale che riceverà la dichiarazione, è possibile adempiere al previsto obbligo allegando alla dichiarazione stessa fotocopia del documento di identità del firmatario.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firstLine="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numPr>
        <w:ilvl w:val="1"/>
        <w:numId w:val="1"/>
      </w:numPr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unhideWhenUsed w:val="1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60" w:before="240"/>
      <w:outlineLvl w:val="3"/>
    </w:pPr>
    <w:rPr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numPr>
        <w:ilvl w:val="4"/>
        <w:numId w:val="1"/>
      </w:numPr>
      <w:jc w:val="center"/>
      <w:outlineLvl w:val="4"/>
    </w:pPr>
    <w:rPr>
      <w:b w:val="1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Wingdings" w:cs="Wingdings" w:hAnsi="Wingdings"/>
    </w:rPr>
  </w:style>
  <w:style w:type="character" w:styleId="WW8Num1z1" w:customStyle="1">
    <w:name w:val="WW8Num1z1"/>
    <w:qFormat w:val="1"/>
    <w:rPr>
      <w:rFonts w:ascii="Courier New" w:cs="Courier New" w:hAnsi="Courier New"/>
    </w:rPr>
  </w:style>
  <w:style w:type="character" w:styleId="WW8Num1z3" w:customStyle="1">
    <w:name w:val="WW8Num1z3"/>
    <w:qFormat w:val="1"/>
    <w:rPr>
      <w:rFonts w:ascii="Symbol" w:cs="Symbol" w:hAnsi="Symbol"/>
    </w:rPr>
  </w:style>
  <w:style w:type="character" w:styleId="WW8Num2z0" w:customStyle="1">
    <w:name w:val="WW8Num2z0"/>
    <w:qFormat w:val="1"/>
    <w:rPr>
      <w:rFonts w:ascii="Symbol" w:cs="Symbol" w:hAnsi="Symbol"/>
    </w:rPr>
  </w:style>
  <w:style w:type="character" w:styleId="WW8Num2z1" w:customStyle="1">
    <w:name w:val="WW8Num2z1"/>
    <w:qFormat w:val="1"/>
    <w:rPr>
      <w:rFonts w:ascii="Courier New" w:cs="Courier New" w:hAnsi="Courier New"/>
    </w:rPr>
  </w:style>
  <w:style w:type="character" w:styleId="WW8Num2z2" w:customStyle="1">
    <w:name w:val="WW8Num2z2"/>
    <w:qFormat w:val="1"/>
    <w:rPr>
      <w:rFonts w:ascii="Wingdings" w:cs="Wingdings" w:hAnsi="Wingdings"/>
    </w:rPr>
  </w:style>
  <w:style w:type="character" w:styleId="WW8Num3z0" w:customStyle="1">
    <w:name w:val="WW8Num3z0"/>
    <w:qFormat w:val="1"/>
    <w:rPr>
      <w:rFonts w:ascii="Times New Roman" w:cs="Times New Roman" w:hAnsi="Times New Roman"/>
    </w:rPr>
  </w:style>
  <w:style w:type="character" w:styleId="WW8Num3z1" w:customStyle="1">
    <w:name w:val="WW8Num3z1"/>
    <w:qFormat w:val="1"/>
    <w:rPr>
      <w:rFonts w:ascii="Courier New" w:cs="Courier New" w:hAnsi="Courier New"/>
    </w:rPr>
  </w:style>
  <w:style w:type="character" w:styleId="WW8Num3z2" w:customStyle="1">
    <w:name w:val="WW8Num3z2"/>
    <w:qFormat w:val="1"/>
    <w:rPr>
      <w:rFonts w:ascii="Wingdings" w:cs="Wingdings" w:hAnsi="Wingdings"/>
    </w:rPr>
  </w:style>
  <w:style w:type="character" w:styleId="WW8Num3z3" w:customStyle="1">
    <w:name w:val="WW8Num3z3"/>
    <w:qFormat w:val="1"/>
    <w:rPr>
      <w:rFonts w:ascii="Symbol" w:cs="Symbol" w:hAnsi="Symbol"/>
    </w:rPr>
  </w:style>
  <w:style w:type="character" w:styleId="WW8Num4z0" w:customStyle="1">
    <w:name w:val="WW8Num4z0"/>
    <w:qFormat w:val="1"/>
    <w:rPr>
      <w:rFonts w:ascii="CG Omega" w:cs="CG Omega" w:hAnsi="CG Omega"/>
    </w:rPr>
  </w:style>
  <w:style w:type="character" w:styleId="WW8Num4z1" w:customStyle="1">
    <w:name w:val="WW8Num4z1"/>
    <w:qFormat w:val="1"/>
    <w:rPr>
      <w:rFonts w:ascii="Courier New" w:cs="Courier New" w:hAnsi="Courier New"/>
    </w:rPr>
  </w:style>
  <w:style w:type="character" w:styleId="WW8Num4z2" w:customStyle="1">
    <w:name w:val="WW8Num4z2"/>
    <w:qFormat w:val="1"/>
    <w:rPr>
      <w:rFonts w:ascii="Wingdings" w:cs="Wingdings" w:hAnsi="Wingdings"/>
    </w:rPr>
  </w:style>
  <w:style w:type="character" w:styleId="WW8Num4z3" w:customStyle="1">
    <w:name w:val="WW8Num4z3"/>
    <w:qFormat w:val="1"/>
    <w:rPr>
      <w:rFonts w:ascii="Symbol" w:cs="Symbol" w:hAnsi="Symbol"/>
    </w:rPr>
  </w:style>
  <w:style w:type="character" w:styleId="WW8Num5z0" w:customStyle="1">
    <w:name w:val="WW8Num5z0"/>
    <w:qFormat w:val="1"/>
    <w:rPr>
      <w:rFonts w:ascii="Wingdings" w:cs="Wingdings" w:hAnsi="Wingdings"/>
    </w:rPr>
  </w:style>
  <w:style w:type="character" w:styleId="WW8Num5z1" w:customStyle="1">
    <w:name w:val="WW8Num5z1"/>
    <w:qFormat w:val="1"/>
    <w:rPr>
      <w:rFonts w:ascii="Courier New" w:cs="Courier New" w:hAnsi="Courier New"/>
    </w:rPr>
  </w:style>
  <w:style w:type="character" w:styleId="WW8Num5z3" w:customStyle="1">
    <w:name w:val="WW8Num5z3"/>
    <w:qFormat w:val="1"/>
    <w:rPr>
      <w:rFonts w:ascii="Symbol" w:cs="Symbol" w:hAnsi="Symbol"/>
    </w:rPr>
  </w:style>
  <w:style w:type="character" w:styleId="WW8Num6z0" w:customStyle="1">
    <w:name w:val="WW8Num6z0"/>
    <w:qFormat w:val="1"/>
    <w:rPr>
      <w:rFonts w:ascii="Wingdings" w:cs="Wingdings" w:hAnsi="Wingdings"/>
    </w:rPr>
  </w:style>
  <w:style w:type="character" w:styleId="WW8Num6z1" w:customStyle="1">
    <w:name w:val="WW8Num6z1"/>
    <w:qFormat w:val="1"/>
    <w:rPr>
      <w:rFonts w:ascii="Courier New" w:cs="Courier New" w:hAnsi="Courier New"/>
    </w:rPr>
  </w:style>
  <w:style w:type="character" w:styleId="WW8Num6z3" w:customStyle="1">
    <w:name w:val="WW8Num6z3"/>
    <w:qFormat w:val="1"/>
    <w:rPr>
      <w:rFonts w:ascii="Symbol" w:cs="Symbol" w:hAnsi="Symbol"/>
    </w:rPr>
  </w:style>
  <w:style w:type="character" w:styleId="WW8Num7z0" w:customStyle="1">
    <w:name w:val="WW8Num7z0"/>
    <w:qFormat w:val="1"/>
    <w:rPr>
      <w:rFonts w:ascii="Symbol" w:cs="Symbol" w:hAnsi="Symbol"/>
    </w:rPr>
  </w:style>
  <w:style w:type="character" w:styleId="WW8Num7z1" w:customStyle="1">
    <w:name w:val="WW8Num7z1"/>
    <w:qFormat w:val="1"/>
    <w:rPr>
      <w:rFonts w:ascii="Courier New" w:cs="Courier New" w:hAnsi="Courier New"/>
    </w:rPr>
  </w:style>
  <w:style w:type="character" w:styleId="WW8Num7z2" w:customStyle="1">
    <w:name w:val="WW8Num7z2"/>
    <w:qFormat w:val="1"/>
    <w:rPr>
      <w:rFonts w:ascii="Wingdings" w:cs="Wingdings" w:hAnsi="Wingdings"/>
    </w:rPr>
  </w:style>
  <w:style w:type="character" w:styleId="WW8Num8z0" w:customStyle="1">
    <w:name w:val="WW8Num8z0"/>
    <w:qFormat w:val="1"/>
  </w:style>
  <w:style w:type="character" w:styleId="WW8Num8z1" w:customStyle="1">
    <w:name w:val="WW8Num8z1"/>
    <w:qFormat w:val="1"/>
  </w:style>
  <w:style w:type="character" w:styleId="WW8Num8z2" w:customStyle="1">
    <w:name w:val="WW8Num8z2"/>
    <w:qFormat w:val="1"/>
  </w:style>
  <w:style w:type="character" w:styleId="WW8Num8z3" w:customStyle="1">
    <w:name w:val="WW8Num8z3"/>
    <w:qFormat w:val="1"/>
  </w:style>
  <w:style w:type="character" w:styleId="WW8Num8z4" w:customStyle="1">
    <w:name w:val="WW8Num8z4"/>
    <w:qFormat w:val="1"/>
  </w:style>
  <w:style w:type="character" w:styleId="WW8Num8z5" w:customStyle="1">
    <w:name w:val="WW8Num8z5"/>
    <w:qFormat w:val="1"/>
  </w:style>
  <w:style w:type="character" w:styleId="WW8Num8z6" w:customStyle="1">
    <w:name w:val="WW8Num8z6"/>
    <w:qFormat w:val="1"/>
  </w:style>
  <w:style w:type="character" w:styleId="WW8Num8z7" w:customStyle="1">
    <w:name w:val="WW8Num8z7"/>
    <w:qFormat w:val="1"/>
  </w:style>
  <w:style w:type="character" w:styleId="WW8Num8z8" w:customStyle="1">
    <w:name w:val="WW8Num8z8"/>
    <w:qFormat w:val="1"/>
  </w:style>
  <w:style w:type="character" w:styleId="WW8Num9z0" w:customStyle="1">
    <w:name w:val="WW8Num9z0"/>
    <w:qFormat w:val="1"/>
  </w:style>
  <w:style w:type="character" w:styleId="WW8Num9z1" w:customStyle="1">
    <w:name w:val="WW8Num9z1"/>
    <w:qFormat w:val="1"/>
    <w:rPr>
      <w:rFonts w:ascii="Wingdings" w:cs="Wingdings" w:hAnsi="Wingdings"/>
    </w:rPr>
  </w:style>
  <w:style w:type="character" w:styleId="WW8Num9z2" w:customStyle="1">
    <w:name w:val="WW8Num9z2"/>
    <w:qFormat w:val="1"/>
  </w:style>
  <w:style w:type="character" w:styleId="WW8Num9z3" w:customStyle="1">
    <w:name w:val="WW8Num9z3"/>
    <w:qFormat w:val="1"/>
  </w:style>
  <w:style w:type="character" w:styleId="WW8Num9z4" w:customStyle="1">
    <w:name w:val="WW8Num9z4"/>
    <w:qFormat w:val="1"/>
  </w:style>
  <w:style w:type="character" w:styleId="WW8Num9z5" w:customStyle="1">
    <w:name w:val="WW8Num9z5"/>
    <w:qFormat w:val="1"/>
  </w:style>
  <w:style w:type="character" w:styleId="WW8Num9z6" w:customStyle="1">
    <w:name w:val="WW8Num9z6"/>
    <w:qFormat w:val="1"/>
  </w:style>
  <w:style w:type="character" w:styleId="WW8Num9z7" w:customStyle="1">
    <w:name w:val="WW8Num9z7"/>
    <w:qFormat w:val="1"/>
  </w:style>
  <w:style w:type="character" w:styleId="WW8Num9z8" w:customStyle="1">
    <w:name w:val="WW8Num9z8"/>
    <w:qFormat w:val="1"/>
  </w:style>
  <w:style w:type="character" w:styleId="WW8Num10z0" w:customStyle="1">
    <w:name w:val="WW8Num10z0"/>
    <w:qFormat w:val="1"/>
    <w:rPr>
      <w:rFonts w:ascii="CG Omega" w:cs="CG Omega" w:hAnsi="CG Omega"/>
    </w:rPr>
  </w:style>
  <w:style w:type="character" w:styleId="WW8Num10z1" w:customStyle="1">
    <w:name w:val="WW8Num10z1"/>
    <w:qFormat w:val="1"/>
    <w:rPr>
      <w:rFonts w:ascii="Courier New" w:cs="Courier New" w:hAnsi="Courier New"/>
    </w:rPr>
  </w:style>
  <w:style w:type="character" w:styleId="WW8Num10z2" w:customStyle="1">
    <w:name w:val="WW8Num10z2"/>
    <w:qFormat w:val="1"/>
    <w:rPr>
      <w:rFonts w:ascii="Wingdings" w:cs="Wingdings" w:hAnsi="Wingdings"/>
    </w:rPr>
  </w:style>
  <w:style w:type="character" w:styleId="WW8Num10z3" w:customStyle="1">
    <w:name w:val="WW8Num10z3"/>
    <w:qFormat w:val="1"/>
    <w:rPr>
      <w:rFonts w:ascii="Symbol" w:cs="Symbol" w:hAnsi="Symbol"/>
    </w:rPr>
  </w:style>
  <w:style w:type="character" w:styleId="WW8Num11z0" w:customStyle="1">
    <w:name w:val="WW8Num11z0"/>
    <w:qFormat w:val="1"/>
    <w:rPr>
      <w:rFonts w:ascii="Courier New" w:cs="Courier New" w:hAnsi="Courier New"/>
    </w:rPr>
  </w:style>
  <w:style w:type="character" w:styleId="WW8Num11z2" w:customStyle="1">
    <w:name w:val="WW8Num11z2"/>
    <w:qFormat w:val="1"/>
    <w:rPr>
      <w:rFonts w:ascii="Wingdings" w:cs="Wingdings" w:hAnsi="Wingdings"/>
    </w:rPr>
  </w:style>
  <w:style w:type="character" w:styleId="WW8Num11z3" w:customStyle="1">
    <w:name w:val="WW8Num11z3"/>
    <w:qFormat w:val="1"/>
    <w:rPr>
      <w:rFonts w:ascii="Symbol" w:cs="Symbol" w:hAnsi="Symbol"/>
    </w:rPr>
  </w:style>
  <w:style w:type="character" w:styleId="WW8Num12z0" w:customStyle="1">
    <w:name w:val="WW8Num12z0"/>
    <w:qFormat w:val="1"/>
    <w:rPr>
      <w:rFonts w:ascii="Wingdings" w:cs="Wingdings" w:hAnsi="Wingdings"/>
      <w:sz w:val="24"/>
      <w:szCs w:val="24"/>
    </w:rPr>
  </w:style>
  <w:style w:type="character" w:styleId="WW8Num12z1" w:customStyle="1">
    <w:name w:val="WW8Num12z1"/>
    <w:qFormat w:val="1"/>
    <w:rPr>
      <w:rFonts w:ascii="Courier New" w:cs="Courier New" w:hAnsi="Courier New"/>
    </w:rPr>
  </w:style>
  <w:style w:type="character" w:styleId="WW8Num12z3" w:customStyle="1">
    <w:name w:val="WW8Num12z3"/>
    <w:qFormat w:val="1"/>
    <w:rPr>
      <w:rFonts w:ascii="Symbol" w:cs="Symbol" w:hAnsi="Symbol"/>
    </w:rPr>
  </w:style>
  <w:style w:type="character" w:styleId="WW8Num13z0" w:customStyle="1">
    <w:name w:val="WW8Num13z0"/>
    <w:qFormat w:val="1"/>
    <w:rPr>
      <w:sz w:val="24"/>
      <w:szCs w:val="24"/>
    </w:rPr>
  </w:style>
  <w:style w:type="character" w:styleId="WW8Num13z1" w:customStyle="1">
    <w:name w:val="WW8Num13z1"/>
    <w:qFormat w:val="1"/>
    <w:rPr>
      <w:rFonts w:ascii="Times New Roman" w:cs="Times New Roman" w:hAnsi="Times New Roman"/>
    </w:rPr>
  </w:style>
  <w:style w:type="character" w:styleId="WW8Num13z2" w:customStyle="1">
    <w:name w:val="WW8Num13z2"/>
    <w:qFormat w:val="1"/>
  </w:style>
  <w:style w:type="character" w:styleId="WW8Num13z3" w:customStyle="1">
    <w:name w:val="WW8Num13z3"/>
    <w:qFormat w:val="1"/>
  </w:style>
  <w:style w:type="character" w:styleId="WW8Num13z4" w:customStyle="1">
    <w:name w:val="WW8Num13z4"/>
    <w:qFormat w:val="1"/>
  </w:style>
  <w:style w:type="character" w:styleId="WW8Num13z5" w:customStyle="1">
    <w:name w:val="WW8Num13z5"/>
    <w:qFormat w:val="1"/>
  </w:style>
  <w:style w:type="character" w:styleId="WW8Num13z6" w:customStyle="1">
    <w:name w:val="WW8Num13z6"/>
    <w:qFormat w:val="1"/>
  </w:style>
  <w:style w:type="character" w:styleId="WW8Num13z7" w:customStyle="1">
    <w:name w:val="WW8Num13z7"/>
    <w:qFormat w:val="1"/>
  </w:style>
  <w:style w:type="character" w:styleId="WW8Num13z8" w:customStyle="1">
    <w:name w:val="WW8Num13z8"/>
    <w:qFormat w:val="1"/>
  </w:style>
  <w:style w:type="character" w:styleId="WW8Num14z0" w:customStyle="1">
    <w:name w:val="WW8Num14z0"/>
    <w:qFormat w:val="1"/>
    <w:rPr>
      <w:rFonts w:ascii="Wingdings" w:cs="Wingdings" w:hAnsi="Wingdings"/>
    </w:rPr>
  </w:style>
  <w:style w:type="character" w:styleId="WW8Num14z1" w:customStyle="1">
    <w:name w:val="WW8Num14z1"/>
    <w:qFormat w:val="1"/>
    <w:rPr>
      <w:rFonts w:ascii="Courier New" w:cs="Courier New" w:hAnsi="Courier New"/>
    </w:rPr>
  </w:style>
  <w:style w:type="character" w:styleId="WW8Num14z3" w:customStyle="1">
    <w:name w:val="WW8Num14z3"/>
    <w:qFormat w:val="1"/>
    <w:rPr>
      <w:rFonts w:ascii="Symbol" w:cs="Symbol" w:hAnsi="Symbol"/>
    </w:rPr>
  </w:style>
  <w:style w:type="character" w:styleId="WW8Num15z0" w:customStyle="1">
    <w:name w:val="WW8Num15z0"/>
    <w:qFormat w:val="1"/>
    <w:rPr>
      <w:rFonts w:ascii="CG Omega" w:cs="CG Omega" w:hAnsi="CG Omega"/>
    </w:rPr>
  </w:style>
  <w:style w:type="character" w:styleId="WW8Num15z1" w:customStyle="1">
    <w:name w:val="WW8Num15z1"/>
    <w:qFormat w:val="1"/>
    <w:rPr>
      <w:rFonts w:ascii="Courier New" w:cs="Courier New" w:hAnsi="Courier New"/>
    </w:rPr>
  </w:style>
  <w:style w:type="character" w:styleId="WW8Num15z2" w:customStyle="1">
    <w:name w:val="WW8Num15z2"/>
    <w:qFormat w:val="1"/>
    <w:rPr>
      <w:rFonts w:ascii="Wingdings" w:cs="Wingdings" w:hAnsi="Wingdings"/>
    </w:rPr>
  </w:style>
  <w:style w:type="character" w:styleId="WW8Num15z3" w:customStyle="1">
    <w:name w:val="WW8Num15z3"/>
    <w:qFormat w:val="1"/>
    <w:rPr>
      <w:rFonts w:ascii="Symbol" w:cs="Symbol" w:hAnsi="Symbol"/>
    </w:rPr>
  </w:style>
  <w:style w:type="character" w:styleId="WW8Num16z0" w:customStyle="1">
    <w:name w:val="WW8Num16z0"/>
    <w:qFormat w:val="1"/>
    <w:rPr>
      <w:rFonts w:ascii="Times New Roman" w:cs="Times New Roman" w:hAnsi="Times New Roman"/>
    </w:rPr>
  </w:style>
  <w:style w:type="character" w:styleId="WW8Num16z1" w:customStyle="1">
    <w:name w:val="WW8Num16z1"/>
    <w:qFormat w:val="1"/>
    <w:rPr>
      <w:rFonts w:ascii="Courier New" w:cs="Courier New" w:hAnsi="Courier New"/>
    </w:rPr>
  </w:style>
  <w:style w:type="character" w:styleId="WW8Num16z2" w:customStyle="1">
    <w:name w:val="WW8Num16z2"/>
    <w:qFormat w:val="1"/>
    <w:rPr>
      <w:rFonts w:ascii="Wingdings" w:cs="Wingdings" w:hAnsi="Wingdings"/>
    </w:rPr>
  </w:style>
  <w:style w:type="character" w:styleId="WW8Num16z3" w:customStyle="1">
    <w:name w:val="WW8Num16z3"/>
    <w:qFormat w:val="1"/>
    <w:rPr>
      <w:rFonts w:ascii="Symbol" w:cs="Symbol" w:hAnsi="Symbol"/>
    </w:rPr>
  </w:style>
  <w:style w:type="character" w:styleId="Caratterinotaapidipagina" w:customStyle="1">
    <w:name w:val="Caratteri nota a piè di pagina"/>
    <w:qFormat w:val="1"/>
    <w:rPr>
      <w:vertAlign w:val="superscript"/>
    </w:rPr>
  </w:style>
  <w:style w:type="character" w:styleId="PidipaginaCarattere" w:customStyle="1">
    <w:name w:val="Piè di pagina Carattere"/>
    <w:basedOn w:val="Carpredefinitoparagrafo"/>
    <w:qFormat w:val="1"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 w:val="1"/>
  </w:style>
  <w:style w:type="paragraph" w:styleId="Titolo">
    <w:name w:val="Title"/>
    <w:basedOn w:val="Normale"/>
    <w:next w:val="Corpotesto"/>
    <w:uiPriority w:val="1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testo">
    <w:name w:val="Body Text"/>
    <w:qFormat w:val="1"/>
    <w:pPr>
      <w:autoSpaceDE w:val="0"/>
    </w:pPr>
    <w:rPr>
      <w:rFonts w:ascii="Times New Roman" w:cs="Times New Roman" w:eastAsia="Times New Roman" w:hAnsi="Times New Roman"/>
      <w:color w:val="000000"/>
      <w:sz w:val="20"/>
      <w:szCs w:val="20"/>
      <w:lang w:bidi="ar-SA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Corpodeltesto2">
    <w:name w:val="Body Text 2"/>
    <w:basedOn w:val="Normale"/>
    <w:qFormat w:val="1"/>
    <w:pPr>
      <w:tabs>
        <w:tab w:val="left" w:pos="1276"/>
      </w:tabs>
      <w:jc w:val="both"/>
    </w:pPr>
    <w:rPr>
      <w:sz w:val="24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sz w:val="24"/>
    </w:rPr>
  </w:style>
  <w:style w:type="paragraph" w:styleId="Rientrocorpodeltesto2">
    <w:name w:val="Body Text Indent 2"/>
    <w:basedOn w:val="Normale"/>
    <w:qFormat w:val="1"/>
    <w:pPr>
      <w:ind w:left="568" w:hanging="284"/>
      <w:jc w:val="both"/>
    </w:pPr>
    <w:rPr>
      <w:sz w:val="24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pacing w:line="360" w:lineRule="auto"/>
      <w:jc w:val="both"/>
    </w:pPr>
    <w:rPr>
      <w:rFonts w:ascii="Book Antiqua" w:cs="Book Antiqua" w:hAnsi="Book Antiqua"/>
      <w:sz w:val="22"/>
    </w:rPr>
  </w:style>
  <w:style w:type="paragraph" w:styleId="Corpodeltesto3">
    <w:name w:val="Body Text 3"/>
    <w:basedOn w:val="Normale"/>
    <w:qFormat w:val="1"/>
    <w:pPr>
      <w:jc w:val="both"/>
    </w:pPr>
    <w:rPr>
      <w:sz w:val="22"/>
    </w:rPr>
  </w:style>
  <w:style w:type="paragraph" w:styleId="SubIntestazione" w:customStyle="1">
    <w:name w:val="Sub Intestazione"/>
    <w:basedOn w:val="Intestazione"/>
    <w:qFormat w:val="1"/>
    <w:pPr>
      <w:widowControl w:val="1"/>
      <w:spacing w:after="240" w:line="240" w:lineRule="auto"/>
      <w:jc w:val="center"/>
    </w:pPr>
    <w:rPr>
      <w:rFonts w:ascii="Times New Roman" w:cs="Times New Roman" w:hAnsi="Times New Roman"/>
      <w:i w:val="1"/>
      <w:sz w:val="24"/>
      <w:u w:val="single"/>
    </w:rPr>
  </w:style>
  <w:style w:type="paragraph" w:styleId="Informativa" w:customStyle="1">
    <w:name w:val="Informativa"/>
    <w:basedOn w:val="Corpotesto"/>
    <w:qFormat w:val="1"/>
    <w:rPr>
      <w:b w:val="1"/>
      <w:i w:val="1"/>
    </w:rPr>
  </w:style>
  <w:style w:type="paragraph" w:styleId="Corpoinformativa" w:customStyle="1">
    <w:name w:val="Corpo informativa"/>
    <w:basedOn w:val="Corpotesto"/>
    <w:qFormat w:val="1"/>
    <w:rPr>
      <w:b w:val="1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Rientrocorpodeltesto3">
    <w:name w:val="Body Text Indent 3"/>
    <w:basedOn w:val="Normale"/>
    <w:qFormat w:val="1"/>
    <w:pPr>
      <w:spacing w:after="120"/>
      <w:ind w:left="283"/>
    </w:pPr>
    <w:rPr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  <w:bCs w:val="1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numbering" w:styleId="WW8Num3" w:customStyle="1">
    <w:name w:val="WW8Num3"/>
    <w:qFormat w:val="1"/>
  </w:style>
  <w:style w:type="numbering" w:styleId="WW8Num4" w:customStyle="1">
    <w:name w:val="WW8Num4"/>
    <w:qFormat w:val="1"/>
  </w:style>
  <w:style w:type="numbering" w:styleId="WW8Num5" w:customStyle="1">
    <w:name w:val="WW8Num5"/>
    <w:qFormat w:val="1"/>
  </w:style>
  <w:style w:type="numbering" w:styleId="WW8Num6" w:customStyle="1">
    <w:name w:val="WW8Num6"/>
    <w:qFormat w:val="1"/>
  </w:style>
  <w:style w:type="numbering" w:styleId="WW8Num7" w:customStyle="1">
    <w:name w:val="WW8Num7"/>
    <w:qFormat w:val="1"/>
  </w:style>
  <w:style w:type="numbering" w:styleId="WW8Num8" w:customStyle="1">
    <w:name w:val="WW8Num8"/>
    <w:qFormat w:val="1"/>
  </w:style>
  <w:style w:type="numbering" w:styleId="WW8Num9" w:customStyle="1">
    <w:name w:val="WW8Num9"/>
    <w:qFormat w:val="1"/>
  </w:style>
  <w:style w:type="numbering" w:styleId="WW8Num10" w:customStyle="1">
    <w:name w:val="WW8Num10"/>
    <w:qFormat w:val="1"/>
  </w:style>
  <w:style w:type="numbering" w:styleId="WW8Num11" w:customStyle="1">
    <w:name w:val="WW8Num11"/>
    <w:qFormat w:val="1"/>
  </w:style>
  <w:style w:type="numbering" w:styleId="WW8Num12" w:customStyle="1">
    <w:name w:val="WW8Num12"/>
    <w:qFormat w:val="1"/>
  </w:style>
  <w:style w:type="numbering" w:styleId="WW8Num13" w:customStyle="1">
    <w:name w:val="WW8Num13"/>
    <w:qFormat w:val="1"/>
  </w:style>
  <w:style w:type="numbering" w:styleId="WW8Num14" w:customStyle="1">
    <w:name w:val="WW8Num14"/>
    <w:qFormat w:val="1"/>
  </w:style>
  <w:style w:type="numbering" w:styleId="WW8Num15" w:customStyle="1">
    <w:name w:val="WW8Num15"/>
    <w:qFormat w:val="1"/>
  </w:style>
  <w:style w:type="numbering" w:styleId="WW8Num16" w:customStyle="1">
    <w:name w:val="WW8Num16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BwjWT6n1aWJ46+nskFvw61ZeQ==">AMUW2mXiYriTvEjEEop8QwSdKh/gevOuv3Cill7n5xxUefUFlRbP5UBh8JP9rMdYZM0CX71cLnyzryACPRpMyyLo57ZLkYDQuMsH4Q13iwkejye3QH2hQG4=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2021-04-20T11:55:00Z</dcterms:created>
  <dc:creator>Nuoro</dc:creator>
</cp:coreProperties>
</file>